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1D9BC" w14:textId="77777777" w:rsidR="00091683" w:rsidRPr="00BE4ACE" w:rsidRDefault="00091683" w:rsidP="0009168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Додаток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1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до Порядку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опублікування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інформації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про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частку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кожного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джерела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використаного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для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виробництва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електричної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, та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вплив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на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навколишнє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природне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середовище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спричинений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виробництвом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електричної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</w:p>
    <w:p w14:paraId="194AB73F" w14:textId="77777777" w:rsidR="00091683" w:rsidRPr="00BE4ACE" w:rsidRDefault="00091683" w:rsidP="00091683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6264BD55" w14:textId="77777777" w:rsidR="00091683" w:rsidRDefault="00091683" w:rsidP="00BE4AC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09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«САНБІМ ЛТД»</w:t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4DC050BA" w14:textId="58742260" w:rsidR="00091683" w:rsidRPr="00091683" w:rsidRDefault="00091683" w:rsidP="00BE4AC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</w:t>
      </w:r>
      <w:r w:rsidR="00160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004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2C7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0D4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1483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5114"/>
        <w:gridCol w:w="1984"/>
        <w:gridCol w:w="2126"/>
        <w:gridCol w:w="2268"/>
        <w:gridCol w:w="2410"/>
      </w:tblGrid>
      <w:tr w:rsidR="00735C95" w14:paraId="1E095839" w14:textId="77777777" w:rsidTr="00BE4ACE">
        <w:trPr>
          <w:trHeight w:val="439"/>
        </w:trPr>
        <w:tc>
          <w:tcPr>
            <w:tcW w:w="935" w:type="dxa"/>
          </w:tcPr>
          <w:p w14:paraId="65E5CA2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№ 3/п</w:t>
            </w:r>
          </w:p>
        </w:tc>
        <w:tc>
          <w:tcPr>
            <w:tcW w:w="13902" w:type="dxa"/>
            <w:gridSpan w:val="5"/>
          </w:tcPr>
          <w:p w14:paraId="3B895186" w14:textId="77777777" w:rsidR="00735C95" w:rsidRPr="00735C95" w:rsidRDefault="00735C95" w:rsidP="00BE4ACE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кВт*год, %</w:t>
            </w:r>
          </w:p>
        </w:tc>
      </w:tr>
      <w:tr w:rsidR="00735C95" w14:paraId="5CC6C170" w14:textId="77777777" w:rsidTr="00BE4ACE">
        <w:trPr>
          <w:trHeight w:val="236"/>
        </w:trPr>
        <w:tc>
          <w:tcPr>
            <w:tcW w:w="935" w:type="dxa"/>
          </w:tcPr>
          <w:p w14:paraId="678A54A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5114" w:type="dxa"/>
          </w:tcPr>
          <w:p w14:paraId="40DF661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Вид джерела енергії</w:t>
            </w:r>
          </w:p>
        </w:tc>
        <w:tc>
          <w:tcPr>
            <w:tcW w:w="1984" w:type="dxa"/>
          </w:tcPr>
          <w:p w14:paraId="555D2446" w14:textId="23C762E2" w:rsidR="00735C95" w:rsidRPr="00DC5050" w:rsidRDefault="00004F89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2126" w:type="dxa"/>
          </w:tcPr>
          <w:p w14:paraId="7145850B" w14:textId="4B2CD8DE" w:rsidR="00735C95" w:rsidRPr="00735C95" w:rsidRDefault="00004F89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268" w:type="dxa"/>
          </w:tcPr>
          <w:p w14:paraId="130DDB41" w14:textId="38FD42B3" w:rsidR="00735C95" w:rsidRPr="00735C95" w:rsidRDefault="00004F89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15A10197" w14:textId="7A57A89E" w:rsidR="00735C95" w:rsidRPr="00735C95" w:rsidRDefault="00735C95" w:rsidP="00D1089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Всього за </w:t>
            </w:r>
            <w:r w:rsidR="00160251">
              <w:rPr>
                <w:lang w:val="uk-UA"/>
              </w:rPr>
              <w:t>І</w:t>
            </w:r>
            <w:r w:rsidR="00004F89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квартал</w:t>
            </w:r>
          </w:p>
        </w:tc>
      </w:tr>
      <w:tr w:rsidR="00735C95" w14:paraId="1BEC7F0D" w14:textId="77777777" w:rsidTr="00BE4ACE">
        <w:trPr>
          <w:trHeight w:val="369"/>
        </w:trPr>
        <w:tc>
          <w:tcPr>
            <w:tcW w:w="935" w:type="dxa"/>
          </w:tcPr>
          <w:p w14:paraId="4FF7DFB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14" w:type="dxa"/>
          </w:tcPr>
          <w:p w14:paraId="734F781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Ядерне паливо</w:t>
            </w:r>
          </w:p>
        </w:tc>
        <w:tc>
          <w:tcPr>
            <w:tcW w:w="1984" w:type="dxa"/>
          </w:tcPr>
          <w:p w14:paraId="4ABF75DB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2E19288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6339D7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552C34A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7A3D3E80" w14:textId="77777777" w:rsidTr="00BE4ACE">
        <w:trPr>
          <w:trHeight w:val="274"/>
        </w:trPr>
        <w:tc>
          <w:tcPr>
            <w:tcW w:w="935" w:type="dxa"/>
          </w:tcPr>
          <w:p w14:paraId="5AD2D8C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5114" w:type="dxa"/>
          </w:tcPr>
          <w:p w14:paraId="65D3604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Вугілля </w:t>
            </w:r>
          </w:p>
        </w:tc>
        <w:tc>
          <w:tcPr>
            <w:tcW w:w="1984" w:type="dxa"/>
          </w:tcPr>
          <w:p w14:paraId="7922362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30852BC6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7FED1315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450209C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1040A055" w14:textId="77777777" w:rsidTr="00BE4ACE">
        <w:trPr>
          <w:trHeight w:val="278"/>
        </w:trPr>
        <w:tc>
          <w:tcPr>
            <w:tcW w:w="935" w:type="dxa"/>
          </w:tcPr>
          <w:p w14:paraId="1A93AB5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14" w:type="dxa"/>
          </w:tcPr>
          <w:p w14:paraId="2E20DF61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Природний газ</w:t>
            </w:r>
          </w:p>
        </w:tc>
        <w:tc>
          <w:tcPr>
            <w:tcW w:w="1984" w:type="dxa"/>
          </w:tcPr>
          <w:p w14:paraId="3E265D9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0E20D8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5B2EB8E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2A797314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6254AB63" w14:textId="77777777" w:rsidTr="00BE4ACE">
        <w:trPr>
          <w:trHeight w:val="282"/>
        </w:trPr>
        <w:tc>
          <w:tcPr>
            <w:tcW w:w="935" w:type="dxa"/>
          </w:tcPr>
          <w:p w14:paraId="1A539D1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14" w:type="dxa"/>
          </w:tcPr>
          <w:p w14:paraId="14BE6EB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Мазут</w:t>
            </w:r>
          </w:p>
        </w:tc>
        <w:tc>
          <w:tcPr>
            <w:tcW w:w="1984" w:type="dxa"/>
          </w:tcPr>
          <w:p w14:paraId="68AB64B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24467D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6550CAB8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77DDB58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4BB81C51" w14:textId="77777777" w:rsidTr="00BE4ACE">
        <w:trPr>
          <w:trHeight w:val="273"/>
        </w:trPr>
        <w:tc>
          <w:tcPr>
            <w:tcW w:w="935" w:type="dxa"/>
          </w:tcPr>
          <w:p w14:paraId="653FEEC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14" w:type="dxa"/>
          </w:tcPr>
          <w:p w14:paraId="60B8EF49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Газ промисловий</w:t>
            </w:r>
          </w:p>
        </w:tc>
        <w:tc>
          <w:tcPr>
            <w:tcW w:w="1984" w:type="dxa"/>
          </w:tcPr>
          <w:p w14:paraId="31C0A1E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4610FC3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4A8417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5E34AC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357B44F2" w14:textId="77777777" w:rsidTr="00BE4ACE">
        <w:trPr>
          <w:trHeight w:val="276"/>
        </w:trPr>
        <w:tc>
          <w:tcPr>
            <w:tcW w:w="935" w:type="dxa"/>
          </w:tcPr>
          <w:p w14:paraId="7123247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114" w:type="dxa"/>
          </w:tcPr>
          <w:p w14:paraId="6C3AEFA6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Біомаса</w:t>
            </w:r>
          </w:p>
        </w:tc>
        <w:tc>
          <w:tcPr>
            <w:tcW w:w="1984" w:type="dxa"/>
          </w:tcPr>
          <w:p w14:paraId="2C08AE6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417DCC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027D374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8BD693F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CE8F24A" w14:textId="77777777" w:rsidTr="00BE4ACE">
        <w:trPr>
          <w:trHeight w:val="266"/>
        </w:trPr>
        <w:tc>
          <w:tcPr>
            <w:tcW w:w="935" w:type="dxa"/>
          </w:tcPr>
          <w:p w14:paraId="5510C51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114" w:type="dxa"/>
          </w:tcPr>
          <w:p w14:paraId="7F65E0A3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Біогаз</w:t>
            </w:r>
          </w:p>
        </w:tc>
        <w:tc>
          <w:tcPr>
            <w:tcW w:w="1984" w:type="dxa"/>
          </w:tcPr>
          <w:p w14:paraId="0267D2E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4122A1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7E606E8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3EA3CC7F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3F80A06E" w14:textId="77777777" w:rsidTr="00BE4ACE">
        <w:trPr>
          <w:trHeight w:val="270"/>
        </w:trPr>
        <w:tc>
          <w:tcPr>
            <w:tcW w:w="935" w:type="dxa"/>
            <w:vMerge w:val="restart"/>
          </w:tcPr>
          <w:p w14:paraId="7FA3C5A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114" w:type="dxa"/>
            <w:vMerge w:val="restart"/>
          </w:tcPr>
          <w:p w14:paraId="48E3013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Енергія сонячного випромінювання </w:t>
            </w:r>
          </w:p>
        </w:tc>
        <w:tc>
          <w:tcPr>
            <w:tcW w:w="1984" w:type="dxa"/>
          </w:tcPr>
          <w:p w14:paraId="47B2A1ED" w14:textId="283496B4" w:rsidR="00735C95" w:rsidRPr="00B54221" w:rsidRDefault="001B33EC" w:rsidP="00B5422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</w:tcPr>
          <w:p w14:paraId="2AFAE01C" w14:textId="684D6B57" w:rsidR="00735C95" w:rsidRPr="00B54221" w:rsidRDefault="001B33EC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8" w:type="dxa"/>
          </w:tcPr>
          <w:p w14:paraId="757451EF" w14:textId="0EAA407A" w:rsidR="000201AE" w:rsidRPr="00B54221" w:rsidRDefault="00160251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10" w:type="dxa"/>
          </w:tcPr>
          <w:p w14:paraId="0A782DC5" w14:textId="0731D08B" w:rsidR="00735C95" w:rsidRPr="00B54221" w:rsidRDefault="001B33EC" w:rsidP="00BE4A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35C95" w14:paraId="50D4FE5C" w14:textId="77777777" w:rsidTr="00BE4ACE">
        <w:trPr>
          <w:trHeight w:val="274"/>
        </w:trPr>
        <w:tc>
          <w:tcPr>
            <w:tcW w:w="935" w:type="dxa"/>
            <w:vMerge/>
          </w:tcPr>
          <w:p w14:paraId="449768D6" w14:textId="77777777" w:rsidR="00735C95" w:rsidRDefault="00735C95" w:rsidP="00BE4AC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14" w:type="dxa"/>
            <w:vMerge/>
          </w:tcPr>
          <w:p w14:paraId="7F9DC18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1984" w:type="dxa"/>
          </w:tcPr>
          <w:p w14:paraId="6215D4BF" w14:textId="3E6818D6" w:rsidR="00735C95" w:rsidRPr="000201AE" w:rsidRDefault="00AD4226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126" w:type="dxa"/>
          </w:tcPr>
          <w:p w14:paraId="7A8F7D86" w14:textId="1EB9613C" w:rsidR="00735C95" w:rsidRPr="000201AE" w:rsidRDefault="000201AE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8" w:type="dxa"/>
          </w:tcPr>
          <w:p w14:paraId="6DCF6B39" w14:textId="048C47EC" w:rsidR="00735C95" w:rsidRPr="000201AE" w:rsidRDefault="000201AE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410" w:type="dxa"/>
          </w:tcPr>
          <w:p w14:paraId="49515920" w14:textId="319999CB" w:rsidR="00735C95" w:rsidRPr="000201AE" w:rsidRDefault="001B33EC" w:rsidP="00BE4A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0%</w:t>
            </w:r>
          </w:p>
        </w:tc>
      </w:tr>
      <w:tr w:rsidR="00735C95" w14:paraId="2CA8FC10" w14:textId="77777777" w:rsidTr="00BE4ACE">
        <w:trPr>
          <w:trHeight w:val="278"/>
        </w:trPr>
        <w:tc>
          <w:tcPr>
            <w:tcW w:w="935" w:type="dxa"/>
          </w:tcPr>
          <w:p w14:paraId="162EF22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114" w:type="dxa"/>
          </w:tcPr>
          <w:p w14:paraId="220D91A0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Енергія вітру</w:t>
            </w:r>
          </w:p>
        </w:tc>
        <w:tc>
          <w:tcPr>
            <w:tcW w:w="1984" w:type="dxa"/>
          </w:tcPr>
          <w:p w14:paraId="7D986277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5A066A0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431ED062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02D15C6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05602067" w14:textId="77777777" w:rsidTr="00BE4ACE">
        <w:trPr>
          <w:trHeight w:val="268"/>
        </w:trPr>
        <w:tc>
          <w:tcPr>
            <w:tcW w:w="935" w:type="dxa"/>
          </w:tcPr>
          <w:p w14:paraId="69DAAEF4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114" w:type="dxa"/>
          </w:tcPr>
          <w:p w14:paraId="0576A8E0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Геотермальна енергія</w:t>
            </w:r>
          </w:p>
        </w:tc>
        <w:tc>
          <w:tcPr>
            <w:tcW w:w="1984" w:type="dxa"/>
          </w:tcPr>
          <w:p w14:paraId="343951D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606B035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9A28CB7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0BFD097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513A851D" w14:textId="77777777" w:rsidTr="00BE4ACE">
        <w:trPr>
          <w:trHeight w:val="356"/>
        </w:trPr>
        <w:tc>
          <w:tcPr>
            <w:tcW w:w="935" w:type="dxa"/>
          </w:tcPr>
          <w:p w14:paraId="53C7B58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114" w:type="dxa"/>
          </w:tcPr>
          <w:p w14:paraId="2F8CF3E2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Енергія хвиль та приливів, гідроенергія:</w:t>
            </w:r>
          </w:p>
        </w:tc>
        <w:tc>
          <w:tcPr>
            <w:tcW w:w="1984" w:type="dxa"/>
          </w:tcPr>
          <w:p w14:paraId="4D750323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D062DF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11ECEF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5F709A9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A6A5474" w14:textId="77777777" w:rsidTr="00BE4ACE">
        <w:trPr>
          <w:trHeight w:val="356"/>
        </w:trPr>
        <w:tc>
          <w:tcPr>
            <w:tcW w:w="935" w:type="dxa"/>
          </w:tcPr>
          <w:p w14:paraId="4D1198E1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114" w:type="dxa"/>
          </w:tcPr>
          <w:p w14:paraId="3722C66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мікрогідроелектростанціями</w:t>
            </w:r>
            <w:proofErr w:type="spellEnd"/>
          </w:p>
        </w:tc>
        <w:tc>
          <w:tcPr>
            <w:tcW w:w="1984" w:type="dxa"/>
          </w:tcPr>
          <w:p w14:paraId="4C2349D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00D5B6A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1CDA2F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8F21707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11A63B57" w14:textId="77777777" w:rsidTr="00BE4ACE">
        <w:trPr>
          <w:trHeight w:val="356"/>
        </w:trPr>
        <w:tc>
          <w:tcPr>
            <w:tcW w:w="935" w:type="dxa"/>
          </w:tcPr>
          <w:p w14:paraId="4C36AD52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14" w:type="dxa"/>
          </w:tcPr>
          <w:p w14:paraId="68A4120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мінігідроелектростанціями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7955992B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3E21103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72B38CC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D2DD08A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4B746F90" w14:textId="77777777" w:rsidTr="00BE4ACE">
        <w:trPr>
          <w:trHeight w:val="356"/>
        </w:trPr>
        <w:tc>
          <w:tcPr>
            <w:tcW w:w="935" w:type="dxa"/>
          </w:tcPr>
          <w:p w14:paraId="313F402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114" w:type="dxa"/>
          </w:tcPr>
          <w:p w14:paraId="628D50A4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малими гідроелектростанціями </w:t>
            </w:r>
          </w:p>
        </w:tc>
        <w:tc>
          <w:tcPr>
            <w:tcW w:w="1984" w:type="dxa"/>
          </w:tcPr>
          <w:p w14:paraId="625B850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C0C765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352535B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F8B3B7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E608149" w14:textId="77777777" w:rsidTr="00BE4ACE">
        <w:trPr>
          <w:trHeight w:val="356"/>
        </w:trPr>
        <w:tc>
          <w:tcPr>
            <w:tcW w:w="935" w:type="dxa"/>
          </w:tcPr>
          <w:p w14:paraId="4CE8B78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14" w:type="dxa"/>
          </w:tcPr>
          <w:p w14:paraId="16D6D765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 еле</w:t>
            </w:r>
            <w:r w:rsidR="00A2331B">
              <w:rPr>
                <w:lang w:val="uk-UA"/>
              </w:rPr>
              <w:t>ктрична енергія, вироблена гідроелектростанціями потужністю більше 10 МВт</w:t>
            </w:r>
          </w:p>
        </w:tc>
        <w:tc>
          <w:tcPr>
            <w:tcW w:w="1984" w:type="dxa"/>
          </w:tcPr>
          <w:p w14:paraId="4B120D7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0E9C5F6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005014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7B0FF61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7B0981A5" w14:textId="77777777" w:rsidTr="00BE4ACE">
        <w:trPr>
          <w:trHeight w:val="356"/>
        </w:trPr>
        <w:tc>
          <w:tcPr>
            <w:tcW w:w="935" w:type="dxa"/>
          </w:tcPr>
          <w:p w14:paraId="474C9886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114" w:type="dxa"/>
          </w:tcPr>
          <w:p w14:paraId="60841FB3" w14:textId="77777777" w:rsidR="00735C95" w:rsidRPr="00A2331B" w:rsidRDefault="00A2331B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Інші види палива</w:t>
            </w:r>
          </w:p>
        </w:tc>
        <w:tc>
          <w:tcPr>
            <w:tcW w:w="1984" w:type="dxa"/>
          </w:tcPr>
          <w:p w14:paraId="47C0F9C2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513A5840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465861B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47AAB5B3" w14:textId="77777777" w:rsidR="00735C95" w:rsidRDefault="00735C95" w:rsidP="00BE4ACE">
            <w:pPr>
              <w:spacing w:after="0" w:line="240" w:lineRule="auto"/>
            </w:pPr>
          </w:p>
        </w:tc>
      </w:tr>
    </w:tbl>
    <w:p w14:paraId="36BF8D2E" w14:textId="77777777" w:rsidR="00B56873" w:rsidRDefault="00B56873" w:rsidP="001B33EC">
      <w:pPr>
        <w:spacing w:after="0" w:line="240" w:lineRule="auto"/>
      </w:pPr>
    </w:p>
    <w:sectPr w:rsidR="00B56873" w:rsidSect="00BE4A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8A"/>
    <w:rsid w:val="00004F89"/>
    <w:rsid w:val="000201AE"/>
    <w:rsid w:val="00091683"/>
    <w:rsid w:val="000D4528"/>
    <w:rsid w:val="0011136D"/>
    <w:rsid w:val="00160251"/>
    <w:rsid w:val="001B33EC"/>
    <w:rsid w:val="00287CC6"/>
    <w:rsid w:val="002C7DF6"/>
    <w:rsid w:val="00735C95"/>
    <w:rsid w:val="007654C5"/>
    <w:rsid w:val="00A2331B"/>
    <w:rsid w:val="00AD4226"/>
    <w:rsid w:val="00B54221"/>
    <w:rsid w:val="00B56873"/>
    <w:rsid w:val="00BE4ACE"/>
    <w:rsid w:val="00D0548A"/>
    <w:rsid w:val="00D1089C"/>
    <w:rsid w:val="00D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4634"/>
  <w15:chartTrackingRefBased/>
  <w15:docId w15:val="{682ED3F8-2FE8-457C-9DD8-5472322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91683"/>
  </w:style>
  <w:style w:type="paragraph" w:customStyle="1" w:styleId="rvps12">
    <w:name w:val="rvps12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893F-CAAA-4167-B117-2F8F625A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2</cp:revision>
  <dcterms:created xsi:type="dcterms:W3CDTF">2024-08-21T13:19:00Z</dcterms:created>
  <dcterms:modified xsi:type="dcterms:W3CDTF">2024-08-21T13:19:00Z</dcterms:modified>
</cp:coreProperties>
</file>